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70" w:rsidRDefault="00385670"/>
    <w:p w:rsidR="00385670" w:rsidRPr="00385670" w:rsidRDefault="00385670" w:rsidP="00385670"/>
    <w:p w:rsidR="00385670" w:rsidRPr="00385670" w:rsidRDefault="00385670" w:rsidP="00385670"/>
    <w:p w:rsidR="00385670" w:rsidRDefault="00385670" w:rsidP="00385670"/>
    <w:p w:rsidR="00385670" w:rsidRDefault="00385670" w:rsidP="00385670">
      <w:pPr>
        <w:tabs>
          <w:tab w:val="left" w:pos="3105"/>
        </w:tabs>
        <w:spacing w:line="360" w:lineRule="auto"/>
        <w:jc w:val="center"/>
        <w:rPr>
          <w:rFonts w:cstheme="minorHAnsi"/>
          <w:b/>
          <w:bCs/>
          <w:sz w:val="44"/>
          <w:szCs w:val="44"/>
        </w:rPr>
      </w:pPr>
      <w:r w:rsidRPr="00385670">
        <w:rPr>
          <w:rFonts w:cstheme="minorHAnsi"/>
          <w:b/>
          <w:bCs/>
          <w:sz w:val="44"/>
          <w:szCs w:val="44"/>
          <w:rtl/>
        </w:rPr>
        <w:t>الاسرة المفككة</w:t>
      </w:r>
    </w:p>
    <w:p w:rsidR="00385670" w:rsidRDefault="008945A3" w:rsidP="00385670">
      <w:pPr>
        <w:spacing w:line="360" w:lineRule="auto"/>
        <w:jc w:val="both"/>
        <w:rPr>
          <w:rFonts w:cstheme="minorHAnsi"/>
          <w:sz w:val="44"/>
          <w:szCs w:val="44"/>
          <w:rtl/>
        </w:rPr>
      </w:pPr>
      <w:r w:rsidRPr="008945A3">
        <w:rPr>
          <w:rFonts w:cstheme="minorHAnsi"/>
          <w:noProof/>
          <w:sz w:val="44"/>
          <w:szCs w:val="44"/>
          <w:lang w:eastAsia="fr-MA"/>
        </w:rPr>
        <w:drawing>
          <wp:inline distT="0" distB="0" distL="0" distR="0" wp14:anchorId="2D5CFE42" wp14:editId="6392F01C">
            <wp:extent cx="5760720" cy="3023870"/>
            <wp:effectExtent l="0" t="0" r="0" b="5080"/>
            <wp:docPr id="2" name="Image 2" descr="C:\Users\najate\Desktop\مواضيع تخص الارشاد الاسري\التفكك الاسر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jate\Desktop\مواضيع تخص الارشاد الاسري\التفكك الاسري.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23870"/>
                    </a:xfrm>
                    <a:prstGeom prst="rect">
                      <a:avLst/>
                    </a:prstGeom>
                    <a:noFill/>
                    <a:ln>
                      <a:noFill/>
                    </a:ln>
                  </pic:spPr>
                </pic:pic>
              </a:graphicData>
            </a:graphic>
          </wp:inline>
        </w:drawing>
      </w:r>
    </w:p>
    <w:p w:rsidR="008945A3" w:rsidRDefault="008945A3" w:rsidP="00385670">
      <w:pPr>
        <w:spacing w:line="360" w:lineRule="auto"/>
        <w:jc w:val="both"/>
        <w:rPr>
          <w:rFonts w:cstheme="minorHAnsi"/>
          <w:sz w:val="44"/>
          <w:szCs w:val="44"/>
        </w:rPr>
      </w:pPr>
    </w:p>
    <w:p w:rsidR="00385670" w:rsidRPr="00385670" w:rsidRDefault="00385670" w:rsidP="00385670">
      <w:pPr>
        <w:tabs>
          <w:tab w:val="left" w:pos="7920"/>
        </w:tabs>
        <w:bidi/>
        <w:spacing w:line="360" w:lineRule="auto"/>
        <w:jc w:val="both"/>
        <w:rPr>
          <w:rFonts w:cstheme="minorHAnsi"/>
          <w:sz w:val="28"/>
          <w:szCs w:val="28"/>
        </w:rPr>
      </w:pPr>
      <w:r w:rsidRPr="00385670">
        <w:rPr>
          <w:rFonts w:cstheme="minorHAnsi"/>
          <w:sz w:val="28"/>
          <w:szCs w:val="28"/>
          <w:rtl/>
        </w:rPr>
        <w:t>الأسرة المفككة هي الأسرة التي تعاني من ضعف الروابط العاطفية والاجتماعية بين أفرادها، مما يؤدي إلى التفكك والابتعاد عن بعضهم البعض. يحدث ذلك بسبب عدة عوامل، مثل الطلاق أو الخلافات المستمرة بين الزوجين، أو غياب أحد الوالدين سواء بشكل دائم أو مؤقت، نتيجة للوفاة أو السفر أو الانفصال</w:t>
      </w:r>
      <w:r w:rsidRPr="00385670">
        <w:rPr>
          <w:rFonts w:cstheme="minorHAnsi"/>
          <w:sz w:val="28"/>
          <w:szCs w:val="28"/>
        </w:rPr>
        <w:t>.</w:t>
      </w:r>
    </w:p>
    <w:p w:rsidR="00183DDE" w:rsidRDefault="00385670" w:rsidP="00385670">
      <w:pPr>
        <w:tabs>
          <w:tab w:val="left" w:pos="7920"/>
        </w:tabs>
        <w:bidi/>
        <w:spacing w:line="360" w:lineRule="auto"/>
        <w:jc w:val="both"/>
        <w:rPr>
          <w:rFonts w:cstheme="minorHAnsi"/>
          <w:sz w:val="28"/>
          <w:szCs w:val="28"/>
          <w:rtl/>
        </w:rPr>
      </w:pPr>
      <w:r w:rsidRPr="00385670">
        <w:rPr>
          <w:rFonts w:cstheme="minorHAnsi"/>
          <w:sz w:val="28"/>
          <w:szCs w:val="28"/>
          <w:rtl/>
        </w:rPr>
        <w:t xml:space="preserve">الآثار المترتبة على الأسرة المفككة قد تكون كبيرة، خاصة على الأطفال. فقد يعانون من مشاكل نفسية مثل القلق، والاكتئاب، والشعور بالعزلة. </w:t>
      </w:r>
    </w:p>
    <w:p w:rsidR="00385670" w:rsidRPr="00385670" w:rsidRDefault="00385670" w:rsidP="00183DDE">
      <w:pPr>
        <w:tabs>
          <w:tab w:val="left" w:pos="7920"/>
        </w:tabs>
        <w:bidi/>
        <w:spacing w:line="360" w:lineRule="auto"/>
        <w:jc w:val="both"/>
        <w:rPr>
          <w:rFonts w:cstheme="minorHAnsi"/>
          <w:sz w:val="28"/>
          <w:szCs w:val="28"/>
        </w:rPr>
      </w:pPr>
      <w:r w:rsidRPr="00385670">
        <w:rPr>
          <w:rFonts w:cstheme="minorHAnsi"/>
          <w:sz w:val="28"/>
          <w:szCs w:val="28"/>
          <w:rtl/>
        </w:rPr>
        <w:t>قد يؤثر التفكك الأسري أيضًا على التحصيل الدراسي للأطفال، ويزيد من احتمالية انخراطهم في سلوكيات غير صحية مثل العنف أو تعاطي المخدرات</w:t>
      </w:r>
      <w:r w:rsidRPr="00385670">
        <w:rPr>
          <w:rFonts w:cstheme="minorHAnsi"/>
          <w:sz w:val="28"/>
          <w:szCs w:val="28"/>
        </w:rPr>
        <w:t>.</w:t>
      </w:r>
    </w:p>
    <w:p w:rsidR="00385670" w:rsidRPr="00385670" w:rsidRDefault="00385670" w:rsidP="00385670">
      <w:pPr>
        <w:tabs>
          <w:tab w:val="left" w:pos="7920"/>
        </w:tabs>
        <w:bidi/>
        <w:spacing w:line="360" w:lineRule="auto"/>
        <w:jc w:val="both"/>
        <w:rPr>
          <w:rFonts w:cstheme="minorHAnsi"/>
          <w:sz w:val="28"/>
          <w:szCs w:val="28"/>
        </w:rPr>
      </w:pPr>
      <w:r w:rsidRPr="00385670">
        <w:rPr>
          <w:rFonts w:cstheme="minorHAnsi"/>
          <w:sz w:val="28"/>
          <w:szCs w:val="28"/>
          <w:rtl/>
        </w:rPr>
        <w:lastRenderedPageBreak/>
        <w:t>من أسباب تفكك الأسر، سوء التواصل بين أفراد الأسرة، بالإضافة إلى الضغوط الاقتصادية أو الاجتماعية التي قد تجعل من الصعب على الوا</w:t>
      </w:r>
      <w:r w:rsidR="00183DDE">
        <w:rPr>
          <w:rFonts w:cstheme="minorHAnsi"/>
          <w:sz w:val="28"/>
          <w:szCs w:val="28"/>
          <w:rtl/>
        </w:rPr>
        <w:t>لدين توفير بيئة مستقرة لأطفالهم</w:t>
      </w:r>
      <w:r w:rsidR="00183DDE">
        <w:rPr>
          <w:rFonts w:cstheme="minorHAnsi" w:hint="cs"/>
          <w:sz w:val="28"/>
          <w:szCs w:val="28"/>
          <w:rtl/>
        </w:rPr>
        <w:t>،</w:t>
      </w:r>
      <w:bookmarkStart w:id="0" w:name="_GoBack"/>
      <w:bookmarkEnd w:id="0"/>
      <w:r w:rsidRPr="00385670">
        <w:rPr>
          <w:rFonts w:cstheme="minorHAnsi"/>
          <w:sz w:val="28"/>
          <w:szCs w:val="28"/>
          <w:rtl/>
        </w:rPr>
        <w:t xml:space="preserve"> كما أن قلة الوعي بأهمية بناء علاقات صحية داخل الأسرة قد يزيد من حدوث المشاكل</w:t>
      </w:r>
      <w:r w:rsidRPr="00385670">
        <w:rPr>
          <w:rFonts w:cstheme="minorHAnsi"/>
          <w:sz w:val="28"/>
          <w:szCs w:val="28"/>
        </w:rPr>
        <w:t>.</w:t>
      </w:r>
    </w:p>
    <w:p w:rsidR="00385670" w:rsidRPr="00385670" w:rsidRDefault="00385670" w:rsidP="00385670">
      <w:pPr>
        <w:tabs>
          <w:tab w:val="left" w:pos="7920"/>
        </w:tabs>
        <w:bidi/>
        <w:spacing w:line="360" w:lineRule="auto"/>
        <w:jc w:val="both"/>
        <w:rPr>
          <w:rFonts w:cstheme="minorHAnsi"/>
          <w:sz w:val="28"/>
          <w:szCs w:val="28"/>
        </w:rPr>
      </w:pPr>
      <w:r w:rsidRPr="00385670">
        <w:rPr>
          <w:rFonts w:cstheme="minorHAnsi"/>
          <w:sz w:val="28"/>
          <w:szCs w:val="28"/>
          <w:rtl/>
        </w:rPr>
        <w:t>لحل مشكلة الأسرة المفككة، يمكن اللجوء إلى العلاج الأسري، ودعم العلاقات العاطفية بين أفراد الأسرة، وتقديم الاستشارات النفسية للأطفال والوالدين لمساعدتهم في التعامل مع الصعوبات</w:t>
      </w:r>
    </w:p>
    <w:p w:rsidR="00DE18B6" w:rsidRPr="00385670" w:rsidRDefault="00DE18B6" w:rsidP="00385670">
      <w:pPr>
        <w:tabs>
          <w:tab w:val="left" w:pos="7920"/>
        </w:tabs>
        <w:bidi/>
        <w:spacing w:line="360" w:lineRule="auto"/>
        <w:jc w:val="both"/>
        <w:rPr>
          <w:rFonts w:cstheme="minorHAnsi"/>
          <w:sz w:val="28"/>
          <w:szCs w:val="28"/>
        </w:rPr>
      </w:pPr>
    </w:p>
    <w:sectPr w:rsidR="00DE18B6" w:rsidRPr="003856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1F0" w:rsidRDefault="00B401F0" w:rsidP="00385670">
      <w:pPr>
        <w:spacing w:after="0" w:line="240" w:lineRule="auto"/>
      </w:pPr>
      <w:r>
        <w:separator/>
      </w:r>
    </w:p>
  </w:endnote>
  <w:endnote w:type="continuationSeparator" w:id="0">
    <w:p w:rsidR="00B401F0" w:rsidRDefault="00B401F0" w:rsidP="0038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280472"/>
      <w:docPartObj>
        <w:docPartGallery w:val="Page Numbers (Bottom of Page)"/>
        <w:docPartUnique/>
      </w:docPartObj>
    </w:sdtPr>
    <w:sdtContent>
      <w:p w:rsidR="008945A3" w:rsidRDefault="008945A3">
        <w:pPr>
          <w:pStyle w:val="Pieddepage"/>
          <w:jc w:val="center"/>
        </w:pPr>
        <w:r>
          <w:fldChar w:fldCharType="begin"/>
        </w:r>
        <w:r>
          <w:instrText>PAGE   \* MERGEFORMAT</w:instrText>
        </w:r>
        <w:r>
          <w:fldChar w:fldCharType="separate"/>
        </w:r>
        <w:r w:rsidR="00652905" w:rsidRPr="00652905">
          <w:rPr>
            <w:noProof/>
            <w:lang w:val="fr-FR"/>
          </w:rPr>
          <w:t>2</w:t>
        </w:r>
        <w:r>
          <w:fldChar w:fldCharType="end"/>
        </w:r>
      </w:p>
    </w:sdtContent>
  </w:sdt>
  <w:p w:rsidR="00662B65" w:rsidRDefault="00662B6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1F0" w:rsidRDefault="00B401F0" w:rsidP="00385670">
      <w:pPr>
        <w:spacing w:after="0" w:line="240" w:lineRule="auto"/>
      </w:pPr>
      <w:r>
        <w:separator/>
      </w:r>
    </w:p>
  </w:footnote>
  <w:footnote w:type="continuationSeparator" w:id="0">
    <w:p w:rsidR="00B401F0" w:rsidRDefault="00B401F0" w:rsidP="0038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B65" w:rsidRPr="00662B65" w:rsidRDefault="00662B65" w:rsidP="00662B65">
    <w:pPr>
      <w:pStyle w:val="En-tte"/>
      <w:rPr>
        <w:lang w:bidi="ar-MA"/>
      </w:rPr>
    </w:pPr>
    <w:r w:rsidRPr="00662B65">
      <w:rPr>
        <w:rFonts w:hint="cs"/>
        <w:rtl/>
        <w:lang w:bidi="ar-MA"/>
      </w:rPr>
      <w:t>كوتش نجاة ساكتي                                                                                           كوتش العربي- الارشاد الاسري</w:t>
    </w:r>
  </w:p>
  <w:p w:rsidR="00385670" w:rsidRPr="00385670" w:rsidRDefault="00385670" w:rsidP="0038567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70"/>
    <w:rsid w:val="00183DDE"/>
    <w:rsid w:val="002755F3"/>
    <w:rsid w:val="00385670"/>
    <w:rsid w:val="00652905"/>
    <w:rsid w:val="00662B65"/>
    <w:rsid w:val="008945A3"/>
    <w:rsid w:val="009865F3"/>
    <w:rsid w:val="00A27165"/>
    <w:rsid w:val="00B401F0"/>
    <w:rsid w:val="00C75851"/>
    <w:rsid w:val="00DB0731"/>
    <w:rsid w:val="00DE18B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D23F"/>
  <w15:chartTrackingRefBased/>
  <w15:docId w15:val="{51B1A9AE-A1FB-4871-9079-3C0D30AE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5670"/>
    <w:pPr>
      <w:tabs>
        <w:tab w:val="center" w:pos="4536"/>
        <w:tab w:val="right" w:pos="9072"/>
      </w:tabs>
      <w:spacing w:after="0" w:line="240" w:lineRule="auto"/>
    </w:pPr>
  </w:style>
  <w:style w:type="character" w:customStyle="1" w:styleId="En-tteCar">
    <w:name w:val="En-tête Car"/>
    <w:basedOn w:val="Policepardfaut"/>
    <w:link w:val="En-tte"/>
    <w:uiPriority w:val="99"/>
    <w:rsid w:val="00385670"/>
  </w:style>
  <w:style w:type="paragraph" w:styleId="Pieddepage">
    <w:name w:val="footer"/>
    <w:basedOn w:val="Normal"/>
    <w:link w:val="PieddepageCar"/>
    <w:uiPriority w:val="99"/>
    <w:unhideWhenUsed/>
    <w:rsid w:val="00385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5670"/>
  </w:style>
  <w:style w:type="paragraph" w:styleId="NormalWeb">
    <w:name w:val="Normal (Web)"/>
    <w:basedOn w:val="Normal"/>
    <w:uiPriority w:val="99"/>
    <w:semiHidden/>
    <w:unhideWhenUsed/>
    <w:rsid w:val="003856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832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najate</dc:creator>
  <cp:keywords/>
  <dc:description/>
  <cp:lastModifiedBy>najate</cp:lastModifiedBy>
  <cp:revision>4</cp:revision>
  <dcterms:created xsi:type="dcterms:W3CDTF">2024-12-11T12:19:00Z</dcterms:created>
  <dcterms:modified xsi:type="dcterms:W3CDTF">2025-09-30T12:47:00Z</dcterms:modified>
</cp:coreProperties>
</file>