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2FCD" w14:textId="7674C370" w:rsidR="000C5625" w:rsidRPr="00A60B58" w:rsidRDefault="00801707" w:rsidP="00801707">
      <w:pPr>
        <w:jc w:val="center"/>
        <w:rPr>
          <w:rFonts w:cs="Arial"/>
          <w:b/>
          <w:bCs/>
        </w:rPr>
      </w:pPr>
      <w:r w:rsidRPr="00A60B58">
        <w:rPr>
          <w:rFonts w:cs="Arial" w:hint="cs"/>
          <w:b/>
          <w:bCs/>
          <w:rtl/>
        </w:rPr>
        <w:t>اختلال</w:t>
      </w:r>
      <w:r w:rsidRPr="00A60B58">
        <w:rPr>
          <w:rFonts w:cs="Arial"/>
          <w:b/>
          <w:bCs/>
          <w:rtl/>
        </w:rPr>
        <w:t xml:space="preserve"> </w:t>
      </w:r>
      <w:r w:rsidRPr="00A60B58">
        <w:rPr>
          <w:rFonts w:cs="Arial" w:hint="cs"/>
          <w:b/>
          <w:bCs/>
          <w:rtl/>
        </w:rPr>
        <w:t>التوازن</w:t>
      </w:r>
      <w:r w:rsidRPr="00A60B58">
        <w:rPr>
          <w:rFonts w:cs="Arial"/>
          <w:b/>
          <w:bCs/>
          <w:rtl/>
        </w:rPr>
        <w:t xml:space="preserve"> </w:t>
      </w:r>
      <w:r w:rsidRPr="00A60B58">
        <w:rPr>
          <w:rFonts w:cs="Arial" w:hint="cs"/>
          <w:b/>
          <w:bCs/>
          <w:rtl/>
        </w:rPr>
        <w:t>التربوي</w:t>
      </w:r>
      <w:r w:rsidRPr="00A60B58">
        <w:rPr>
          <w:rFonts w:cs="Arial"/>
          <w:b/>
          <w:bCs/>
          <w:rtl/>
        </w:rPr>
        <w:t xml:space="preserve"> </w:t>
      </w:r>
      <w:r w:rsidRPr="00A60B58">
        <w:rPr>
          <w:rFonts w:cs="Arial" w:hint="cs"/>
          <w:b/>
          <w:bCs/>
          <w:rtl/>
        </w:rPr>
        <w:t>بين</w:t>
      </w:r>
      <w:r w:rsidRPr="00A60B58">
        <w:rPr>
          <w:rFonts w:cs="Arial"/>
          <w:b/>
          <w:bCs/>
          <w:rtl/>
        </w:rPr>
        <w:t xml:space="preserve"> </w:t>
      </w:r>
      <w:r w:rsidRPr="00A60B58">
        <w:rPr>
          <w:rFonts w:cs="Arial" w:hint="cs"/>
          <w:b/>
          <w:bCs/>
          <w:rtl/>
        </w:rPr>
        <w:t>العقاب</w:t>
      </w:r>
      <w:r w:rsidRPr="00A60B58">
        <w:rPr>
          <w:rFonts w:cs="Arial"/>
          <w:b/>
          <w:bCs/>
          <w:rtl/>
        </w:rPr>
        <w:t xml:space="preserve"> </w:t>
      </w:r>
      <w:r w:rsidRPr="00A60B58">
        <w:rPr>
          <w:rFonts w:cs="Arial" w:hint="cs"/>
          <w:b/>
          <w:bCs/>
          <w:rtl/>
        </w:rPr>
        <w:t>والتجنب</w:t>
      </w:r>
    </w:p>
    <w:p w14:paraId="12354C83" w14:textId="77777777" w:rsidR="00801707" w:rsidRDefault="00801707" w:rsidP="00801707">
      <w:pPr>
        <w:bidi/>
        <w:rPr>
          <w:rFonts w:cs="Arial"/>
        </w:rPr>
      </w:pPr>
    </w:p>
    <w:p w14:paraId="7383D9BD" w14:textId="3C5F391C" w:rsidR="00801707" w:rsidRDefault="00801707" w:rsidP="00801707">
      <w:pPr>
        <w:bidi/>
      </w:pP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الأبناء وآخرين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يلجؤون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المثالية،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أمان،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المعادلة؟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والمحافظة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والاحتواء؟</w:t>
      </w:r>
      <w:r>
        <w:t xml:space="preserve"> </w:t>
      </w:r>
    </w:p>
    <w:p w14:paraId="244523E5" w14:textId="33805A85" w:rsidR="00801707" w:rsidRDefault="00801707" w:rsidP="00801707">
      <w:pPr>
        <w:bidi/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المصاعب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التصادمية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،يريدون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غرائزهم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لذلك بطرق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وتتدهور،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والاكتئاب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t xml:space="preserve"> .</w:t>
      </w:r>
    </w:p>
    <w:p w14:paraId="0B7EC1F7" w14:textId="4DC7FBCF" w:rsidR="00801707" w:rsidRDefault="00801707" w:rsidP="00801707">
      <w:pPr>
        <w:bidi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التجنب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كأحد 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بالعجر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أمام السلوكيات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المزعجة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للأبناء،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فيختارون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شرخا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 w:rsidR="00420377">
        <w:rPr>
          <w:rFonts w:cs="Arial" w:hint="cs"/>
          <w:rtl/>
        </w:rPr>
        <w:t>بالتخلي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14:paraId="1AE2708A" w14:textId="7AA8663B" w:rsidR="00801707" w:rsidRDefault="00801707" w:rsidP="00801707">
      <w:pPr>
        <w:bidi/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سویا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 w:rsidR="00CF2D79">
        <w:rPr>
          <w:rFonts w:cs="Arial" w:hint="cs"/>
          <w:rtl/>
        </w:rPr>
        <w:t>اختياراته، قادرا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 w:rsidR="00CF2D79">
        <w:rPr>
          <w:rFonts w:cs="Arial" w:hint="cs"/>
          <w:rtl/>
        </w:rPr>
        <w:t>واتزان</w:t>
      </w:r>
      <w:r w:rsidR="00CF2D79">
        <w:t>.</w:t>
      </w:r>
    </w:p>
    <w:p w14:paraId="1D14CF31" w14:textId="77777777" w:rsidR="00361853" w:rsidRDefault="00361853" w:rsidP="00361853">
      <w:pPr>
        <w:bidi/>
        <w:rPr>
          <w:rtl/>
        </w:rPr>
      </w:pPr>
    </w:p>
    <w:p w14:paraId="0F223059" w14:textId="22C37FDD" w:rsidR="00361853" w:rsidRPr="00026522" w:rsidRDefault="00361853" w:rsidP="00361853">
      <w:pPr>
        <w:bidi/>
        <w:jc w:val="right"/>
        <w:rPr>
          <w:b/>
          <w:bCs/>
        </w:rPr>
      </w:pPr>
      <w:r w:rsidRPr="00026522">
        <w:rPr>
          <w:rFonts w:hint="cs"/>
          <w:b/>
          <w:bCs/>
          <w:rtl/>
        </w:rPr>
        <w:t>الهام فاتحي</w:t>
      </w:r>
    </w:p>
    <w:sectPr w:rsidR="00361853" w:rsidRPr="00026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4E"/>
    <w:rsid w:val="00026522"/>
    <w:rsid w:val="000C5625"/>
    <w:rsid w:val="00361853"/>
    <w:rsid w:val="00420377"/>
    <w:rsid w:val="00801707"/>
    <w:rsid w:val="00854EFC"/>
    <w:rsid w:val="008C419F"/>
    <w:rsid w:val="009D6CBC"/>
    <w:rsid w:val="00A60B58"/>
    <w:rsid w:val="00CF2D79"/>
    <w:rsid w:val="00D869C3"/>
    <w:rsid w:val="00E5254E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3472"/>
  <w15:chartTrackingRefBased/>
  <w15:docId w15:val="{A0340C1E-2740-4478-806E-96104A76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7</cp:revision>
  <dcterms:created xsi:type="dcterms:W3CDTF">2025-11-03T15:26:00Z</dcterms:created>
  <dcterms:modified xsi:type="dcterms:W3CDTF">2025-11-06T14:08:00Z</dcterms:modified>
</cp:coreProperties>
</file>